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7B" w:rsidRDefault="00944FD2" w:rsidP="00184393">
      <w:pPr>
        <w:wordWrap w:val="0"/>
        <w:jc w:val="right"/>
      </w:pPr>
      <w:r>
        <w:rPr>
          <w:rFonts w:hint="eastAsia"/>
        </w:rPr>
        <w:t>平成２９年２月１５</w:t>
      </w:r>
      <w:r w:rsidR="00894912">
        <w:rPr>
          <w:rFonts w:hint="eastAsia"/>
        </w:rPr>
        <w:t>日</w:t>
      </w:r>
      <w:r w:rsidR="00184393">
        <w:rPr>
          <w:rFonts w:hint="eastAsia"/>
        </w:rPr>
        <w:t xml:space="preserve">　</w:t>
      </w:r>
    </w:p>
    <w:p w:rsidR="00894912" w:rsidRDefault="00894912" w:rsidP="00184393">
      <w:pPr>
        <w:ind w:firstLineChars="100" w:firstLine="202"/>
      </w:pPr>
      <w:r>
        <w:rPr>
          <w:rFonts w:hint="eastAsia"/>
        </w:rPr>
        <w:t>保護者　様</w:t>
      </w:r>
    </w:p>
    <w:p w:rsidR="00894912" w:rsidRDefault="00894912" w:rsidP="00184393">
      <w:pPr>
        <w:wordWrap w:val="0"/>
        <w:jc w:val="right"/>
      </w:pPr>
      <w:r>
        <w:rPr>
          <w:rFonts w:hint="eastAsia"/>
        </w:rPr>
        <w:t xml:space="preserve">矢板市立矢板小学校長　</w:t>
      </w:r>
      <w:r w:rsidR="00E15E19">
        <w:rPr>
          <w:rFonts w:hint="eastAsia"/>
        </w:rPr>
        <w:t>石川　幸夫</w:t>
      </w:r>
      <w:r w:rsidR="00184393">
        <w:rPr>
          <w:rFonts w:hint="eastAsia"/>
        </w:rPr>
        <w:t xml:space="preserve">　</w:t>
      </w:r>
    </w:p>
    <w:p w:rsidR="00894912" w:rsidRPr="00184393" w:rsidRDefault="00894912" w:rsidP="00184393">
      <w:pPr>
        <w:ind w:firstLineChars="300" w:firstLine="605"/>
        <w:rPr>
          <w:rFonts w:asciiTheme="majorEastAsia" w:eastAsiaTheme="majorEastAsia" w:hAnsiTheme="majorEastAsia"/>
        </w:rPr>
      </w:pPr>
      <w:r w:rsidRPr="00184393">
        <w:rPr>
          <w:rFonts w:asciiTheme="majorEastAsia" w:eastAsiaTheme="majorEastAsia" w:hAnsiTheme="majorEastAsia" w:hint="eastAsia"/>
        </w:rPr>
        <w:t>総括評価の結果について</w:t>
      </w:r>
    </w:p>
    <w:p w:rsidR="002E5B80" w:rsidRDefault="00944FD2" w:rsidP="002E5B80">
      <w:pPr>
        <w:ind w:firstLineChars="100" w:firstLine="202"/>
      </w:pPr>
      <w:r>
        <w:rPr>
          <w:rFonts w:hint="eastAsia"/>
        </w:rPr>
        <w:t>早春</w:t>
      </w:r>
      <w:r w:rsidR="002D4923">
        <w:rPr>
          <w:rFonts w:hint="eastAsia"/>
        </w:rPr>
        <w:t>の候、ますます御</w:t>
      </w:r>
      <w:r w:rsidR="002E5B80">
        <w:rPr>
          <w:rFonts w:hint="eastAsia"/>
        </w:rPr>
        <w:t>健勝のこととお喜び申し上げます。下記のとおり概要を報告させていただきます。今後も、本校の教育活動に御理解と御協力をお願いします。</w:t>
      </w:r>
    </w:p>
    <w:p w:rsidR="009641B1" w:rsidRDefault="009641B1" w:rsidP="002E5B80">
      <w:pPr>
        <w:ind w:firstLineChars="100" w:firstLine="202"/>
      </w:pPr>
    </w:p>
    <w:p w:rsidR="009641B1" w:rsidRPr="009641B1" w:rsidRDefault="002E5B80" w:rsidP="009641B1">
      <w:pPr>
        <w:pStyle w:val="aa"/>
      </w:pPr>
      <w:r>
        <w:rPr>
          <w:rFonts w:hint="eastAsia"/>
        </w:rPr>
        <w:t>記</w:t>
      </w:r>
    </w:p>
    <w:p w:rsidR="002E5B80" w:rsidRDefault="002E5B80" w:rsidP="00184393">
      <w:r>
        <w:rPr>
          <w:rFonts w:hint="eastAsia"/>
        </w:rPr>
        <w:t>１　総括評価の経過と今後の予定</w:t>
      </w:r>
    </w:p>
    <w:tbl>
      <w:tblPr>
        <w:tblStyle w:val="a9"/>
        <w:tblW w:w="0" w:type="auto"/>
        <w:tblInd w:w="534" w:type="dxa"/>
        <w:tblLook w:val="04A0" w:firstRow="1" w:lastRow="0" w:firstColumn="1" w:lastColumn="0" w:noHBand="0" w:noVBand="1"/>
      </w:tblPr>
      <w:tblGrid>
        <w:gridCol w:w="2296"/>
        <w:gridCol w:w="2740"/>
        <w:gridCol w:w="3490"/>
      </w:tblGrid>
      <w:tr w:rsidR="00894912" w:rsidTr="00AA51FE">
        <w:tc>
          <w:tcPr>
            <w:tcW w:w="2296" w:type="dxa"/>
          </w:tcPr>
          <w:p w:rsidR="00894912" w:rsidRDefault="00894912">
            <w:r>
              <w:rPr>
                <w:rFonts w:hint="eastAsia"/>
              </w:rPr>
              <w:t>月日</w:t>
            </w:r>
          </w:p>
        </w:tc>
        <w:tc>
          <w:tcPr>
            <w:tcW w:w="2740" w:type="dxa"/>
          </w:tcPr>
          <w:p w:rsidR="00894912" w:rsidRDefault="00D568B5">
            <w:r>
              <w:rPr>
                <w:rFonts w:hint="eastAsia"/>
              </w:rPr>
              <w:t>内容</w:t>
            </w:r>
          </w:p>
        </w:tc>
        <w:tc>
          <w:tcPr>
            <w:tcW w:w="3490" w:type="dxa"/>
          </w:tcPr>
          <w:p w:rsidR="00894912" w:rsidRDefault="002E5B80">
            <w:r>
              <w:rPr>
                <w:rFonts w:hint="eastAsia"/>
              </w:rPr>
              <w:t>参加者</w:t>
            </w:r>
          </w:p>
        </w:tc>
      </w:tr>
      <w:tr w:rsidR="00894912" w:rsidTr="00AA51FE">
        <w:tc>
          <w:tcPr>
            <w:tcW w:w="2296" w:type="dxa"/>
          </w:tcPr>
          <w:p w:rsidR="00894912" w:rsidRDefault="00894912">
            <w:r>
              <w:rPr>
                <w:rFonts w:hint="eastAsia"/>
              </w:rPr>
              <w:t>１２月</w:t>
            </w:r>
            <w:r w:rsidR="00A5567B">
              <w:rPr>
                <w:rFonts w:hint="eastAsia"/>
              </w:rPr>
              <w:t>１９～２１</w:t>
            </w:r>
            <w:r w:rsidR="00CA6D37">
              <w:rPr>
                <w:rFonts w:hint="eastAsia"/>
              </w:rPr>
              <w:t>日</w:t>
            </w:r>
          </w:p>
        </w:tc>
        <w:tc>
          <w:tcPr>
            <w:tcW w:w="2740" w:type="dxa"/>
          </w:tcPr>
          <w:p w:rsidR="00894912" w:rsidRDefault="002E5B80">
            <w:r>
              <w:rPr>
                <w:rFonts w:hint="eastAsia"/>
              </w:rPr>
              <w:t>意識調査</w:t>
            </w:r>
          </w:p>
        </w:tc>
        <w:tc>
          <w:tcPr>
            <w:tcW w:w="3490" w:type="dxa"/>
          </w:tcPr>
          <w:p w:rsidR="00894912" w:rsidRDefault="002E5B80">
            <w:r>
              <w:rPr>
                <w:rFonts w:hint="eastAsia"/>
              </w:rPr>
              <w:t>保護者・児童・教職員</w:t>
            </w:r>
          </w:p>
        </w:tc>
      </w:tr>
      <w:tr w:rsidR="00894912" w:rsidTr="00AA51FE">
        <w:tc>
          <w:tcPr>
            <w:tcW w:w="2296" w:type="dxa"/>
          </w:tcPr>
          <w:p w:rsidR="00894912" w:rsidRDefault="002E5B80">
            <w:r>
              <w:rPr>
                <w:rFonts w:hint="eastAsia"/>
              </w:rPr>
              <w:t>１月</w:t>
            </w:r>
            <w:r w:rsidR="00A5567B">
              <w:rPr>
                <w:rFonts w:hint="eastAsia"/>
              </w:rPr>
              <w:t>１１日（水</w:t>
            </w:r>
            <w:r>
              <w:rPr>
                <w:rFonts w:hint="eastAsia"/>
              </w:rPr>
              <w:t>）</w:t>
            </w:r>
          </w:p>
        </w:tc>
        <w:tc>
          <w:tcPr>
            <w:tcW w:w="2740" w:type="dxa"/>
          </w:tcPr>
          <w:p w:rsidR="00894912" w:rsidRDefault="002E5B80">
            <w:r>
              <w:rPr>
                <w:rFonts w:hint="eastAsia"/>
              </w:rPr>
              <w:t>分科会Ａ・Ｂ</w:t>
            </w:r>
          </w:p>
        </w:tc>
        <w:tc>
          <w:tcPr>
            <w:tcW w:w="3490" w:type="dxa"/>
          </w:tcPr>
          <w:p w:rsidR="00894912" w:rsidRDefault="002E5B80">
            <w:r>
              <w:rPr>
                <w:rFonts w:hint="eastAsia"/>
              </w:rPr>
              <w:t>教職員</w:t>
            </w:r>
          </w:p>
        </w:tc>
      </w:tr>
      <w:tr w:rsidR="00894912" w:rsidTr="00AA51FE">
        <w:tc>
          <w:tcPr>
            <w:tcW w:w="2296" w:type="dxa"/>
          </w:tcPr>
          <w:p w:rsidR="00894912" w:rsidRDefault="00A5567B">
            <w:r>
              <w:rPr>
                <w:rFonts w:hint="eastAsia"/>
              </w:rPr>
              <w:t>１月１８</w:t>
            </w:r>
            <w:r w:rsidR="002E5B80">
              <w:rPr>
                <w:rFonts w:hint="eastAsia"/>
              </w:rPr>
              <w:t>日（水）</w:t>
            </w:r>
          </w:p>
        </w:tc>
        <w:tc>
          <w:tcPr>
            <w:tcW w:w="2740" w:type="dxa"/>
          </w:tcPr>
          <w:p w:rsidR="00894912" w:rsidRDefault="002E5B80">
            <w:r>
              <w:rPr>
                <w:rFonts w:hint="eastAsia"/>
              </w:rPr>
              <w:t>全体会</w:t>
            </w:r>
          </w:p>
        </w:tc>
        <w:tc>
          <w:tcPr>
            <w:tcW w:w="3490" w:type="dxa"/>
          </w:tcPr>
          <w:p w:rsidR="00894912" w:rsidRDefault="002E5B80">
            <w:r>
              <w:rPr>
                <w:rFonts w:hint="eastAsia"/>
              </w:rPr>
              <w:t>教職員</w:t>
            </w:r>
          </w:p>
        </w:tc>
      </w:tr>
      <w:tr w:rsidR="00891DFC" w:rsidTr="00AA51FE">
        <w:tc>
          <w:tcPr>
            <w:tcW w:w="2296" w:type="dxa"/>
          </w:tcPr>
          <w:p w:rsidR="00891DFC" w:rsidRDefault="00A5567B">
            <w:r>
              <w:rPr>
                <w:rFonts w:hint="eastAsia"/>
              </w:rPr>
              <w:t>１月３１日（火</w:t>
            </w:r>
            <w:r w:rsidR="00891DFC">
              <w:rPr>
                <w:rFonts w:hint="eastAsia"/>
              </w:rPr>
              <w:t>）</w:t>
            </w:r>
          </w:p>
        </w:tc>
        <w:tc>
          <w:tcPr>
            <w:tcW w:w="2740" w:type="dxa"/>
          </w:tcPr>
          <w:p w:rsidR="00891DFC" w:rsidRDefault="00891DFC" w:rsidP="002E5B80">
            <w:r>
              <w:rPr>
                <w:rFonts w:hint="eastAsia"/>
              </w:rPr>
              <w:t>学校関係者評価</w:t>
            </w:r>
          </w:p>
        </w:tc>
        <w:tc>
          <w:tcPr>
            <w:tcW w:w="3490" w:type="dxa"/>
          </w:tcPr>
          <w:p w:rsidR="00891DFC" w:rsidRDefault="00891DFC">
            <w:r>
              <w:rPr>
                <w:rFonts w:hint="eastAsia"/>
              </w:rPr>
              <w:t>学校評議員、ＰＴＡ会長・副会長</w:t>
            </w:r>
          </w:p>
        </w:tc>
      </w:tr>
      <w:tr w:rsidR="00894912" w:rsidTr="00AA51FE">
        <w:tc>
          <w:tcPr>
            <w:tcW w:w="2296" w:type="dxa"/>
          </w:tcPr>
          <w:p w:rsidR="00894912" w:rsidRDefault="00A5567B">
            <w:r>
              <w:rPr>
                <w:rFonts w:hint="eastAsia"/>
              </w:rPr>
              <w:t>２月１５日（水</w:t>
            </w:r>
            <w:r w:rsidR="002E5B80">
              <w:rPr>
                <w:rFonts w:hint="eastAsia"/>
              </w:rPr>
              <w:t>）</w:t>
            </w:r>
          </w:p>
        </w:tc>
        <w:tc>
          <w:tcPr>
            <w:tcW w:w="2740" w:type="dxa"/>
          </w:tcPr>
          <w:p w:rsidR="00894912" w:rsidRDefault="002E5B80" w:rsidP="002E5B80">
            <w:r>
              <w:rPr>
                <w:rFonts w:hint="eastAsia"/>
              </w:rPr>
              <w:t>全体会で説明・協議</w:t>
            </w:r>
          </w:p>
        </w:tc>
        <w:tc>
          <w:tcPr>
            <w:tcW w:w="3490" w:type="dxa"/>
          </w:tcPr>
          <w:p w:rsidR="00894912" w:rsidRPr="002E5B80" w:rsidRDefault="002E5B80">
            <w:r>
              <w:rPr>
                <w:rFonts w:hint="eastAsia"/>
              </w:rPr>
              <w:t>学年末ＰＴＡ参加保護者</w:t>
            </w:r>
          </w:p>
        </w:tc>
      </w:tr>
      <w:tr w:rsidR="00894912" w:rsidTr="00AA51FE">
        <w:tc>
          <w:tcPr>
            <w:tcW w:w="2296" w:type="dxa"/>
          </w:tcPr>
          <w:p w:rsidR="00894912" w:rsidRDefault="002E5B80">
            <w:r>
              <w:rPr>
                <w:rFonts w:hint="eastAsia"/>
              </w:rPr>
              <w:t>２月末</w:t>
            </w:r>
          </w:p>
        </w:tc>
        <w:tc>
          <w:tcPr>
            <w:tcW w:w="2740" w:type="dxa"/>
          </w:tcPr>
          <w:p w:rsidR="00894912" w:rsidRDefault="002E5B80">
            <w:r>
              <w:rPr>
                <w:rFonts w:hint="eastAsia"/>
              </w:rPr>
              <w:t>ホームページへアップ</w:t>
            </w:r>
          </w:p>
        </w:tc>
        <w:tc>
          <w:tcPr>
            <w:tcW w:w="3490" w:type="dxa"/>
          </w:tcPr>
          <w:p w:rsidR="00894912" w:rsidRDefault="00894912"/>
        </w:tc>
      </w:tr>
    </w:tbl>
    <w:p w:rsidR="00894912" w:rsidRDefault="00894912"/>
    <w:p w:rsidR="00894912" w:rsidRDefault="002E5B80">
      <w:r>
        <w:rPr>
          <w:rFonts w:hint="eastAsia"/>
        </w:rPr>
        <w:t xml:space="preserve">２　</w:t>
      </w:r>
      <w:r w:rsidR="009537A6">
        <w:rPr>
          <w:rFonts w:hint="eastAsia"/>
        </w:rPr>
        <w:t>三者評価の結果（保護者・児童・教職員）</w:t>
      </w:r>
    </w:p>
    <w:p w:rsidR="009537A6" w:rsidRDefault="00440009">
      <w:r>
        <w:rPr>
          <w:rFonts w:hint="eastAsia"/>
        </w:rPr>
        <w:t xml:space="preserve">　別紙</w:t>
      </w:r>
      <w:r w:rsidR="009537A6">
        <w:rPr>
          <w:rFonts w:hint="eastAsia"/>
        </w:rPr>
        <w:t>のとおりです。</w:t>
      </w:r>
    </w:p>
    <w:p w:rsidR="009537A6" w:rsidRDefault="009537A6"/>
    <w:p w:rsidR="009537A6" w:rsidRDefault="002D4923">
      <w:r>
        <w:rPr>
          <w:rFonts w:hint="eastAsia"/>
        </w:rPr>
        <w:t>３　いただいた御</w:t>
      </w:r>
      <w:r w:rsidR="009537A6">
        <w:rPr>
          <w:rFonts w:hint="eastAsia"/>
        </w:rPr>
        <w:t>意見の中から</w:t>
      </w:r>
    </w:p>
    <w:p w:rsidR="00E15E19" w:rsidRDefault="00E15E19" w:rsidP="00E15E19">
      <w:pPr>
        <w:pStyle w:val="af0"/>
        <w:numPr>
          <w:ilvl w:val="0"/>
          <w:numId w:val="2"/>
        </w:numPr>
        <w:ind w:leftChars="0"/>
      </w:pPr>
      <w:r>
        <w:rPr>
          <w:rFonts w:hint="eastAsia"/>
        </w:rPr>
        <w:t>いじめの対応について</w:t>
      </w:r>
    </w:p>
    <w:p w:rsidR="00E15E19" w:rsidRDefault="00E15E19" w:rsidP="00574F92">
      <w:pPr>
        <w:pStyle w:val="af0"/>
        <w:ind w:leftChars="0" w:left="645"/>
      </w:pPr>
      <w:r w:rsidRPr="00E15E19">
        <w:rPr>
          <w:rFonts w:hint="eastAsia"/>
        </w:rPr>
        <w:t>本校では、</w:t>
      </w:r>
      <w:r w:rsidR="00574F92">
        <w:rPr>
          <w:rFonts w:hint="eastAsia"/>
        </w:rPr>
        <w:t>矢板小学校いじめ防止推進基本方針にのっとり、「組織的な対応」、「いじめの未然防止」、「</w:t>
      </w:r>
      <w:r w:rsidR="0037535F">
        <w:rPr>
          <w:rFonts w:hint="eastAsia"/>
        </w:rPr>
        <w:t>いじめの早期発見」、「いじめの早期解決」に取り組んでいます。「先生</w:t>
      </w:r>
      <w:r w:rsidR="0037535F">
        <w:t>お話聞いて」や「みんなはなまる」などの</w:t>
      </w:r>
      <w:r w:rsidR="0037535F">
        <w:rPr>
          <w:rFonts w:hint="eastAsia"/>
        </w:rPr>
        <w:t>アンケート調査で</w:t>
      </w:r>
      <w:r w:rsidR="0037535F">
        <w:t>いじめの実態把握に努め、いじめが確認された場合には「いじめ・不登校対策委員会」を招集して全校体制で対応します。</w:t>
      </w:r>
      <w:r w:rsidR="00574F92">
        <w:rPr>
          <w:rFonts w:hint="eastAsia"/>
        </w:rPr>
        <w:t>状況の改善が見られない場合は、遠慮なく御意見をお寄せ</w:t>
      </w:r>
      <w:r w:rsidR="00D629C1">
        <w:rPr>
          <w:rFonts w:hint="eastAsia"/>
        </w:rPr>
        <w:t>いただければ</w:t>
      </w:r>
      <w:r w:rsidR="00574F92">
        <w:rPr>
          <w:rFonts w:hint="eastAsia"/>
        </w:rPr>
        <w:t>ありがたいです。</w:t>
      </w:r>
    </w:p>
    <w:p w:rsidR="00E15E19" w:rsidRDefault="0037535F" w:rsidP="00E15E19">
      <w:pPr>
        <w:pStyle w:val="af0"/>
        <w:numPr>
          <w:ilvl w:val="0"/>
          <w:numId w:val="2"/>
        </w:numPr>
        <w:ind w:leftChars="0"/>
      </w:pPr>
      <w:r>
        <w:rPr>
          <w:rFonts w:hint="eastAsia"/>
        </w:rPr>
        <w:t>いじめに関して先生によって対処の仕方が</w:t>
      </w:r>
      <w:r>
        <w:t>違うという</w:t>
      </w:r>
      <w:r>
        <w:rPr>
          <w:rFonts w:hint="eastAsia"/>
        </w:rPr>
        <w:t>ご意見について</w:t>
      </w:r>
    </w:p>
    <w:p w:rsidR="00574F92" w:rsidRDefault="00DA752F" w:rsidP="00DA752F">
      <w:pPr>
        <w:pStyle w:val="af0"/>
        <w:ind w:leftChars="0" w:left="645"/>
      </w:pPr>
      <w:r>
        <w:rPr>
          <w:rFonts w:hint="eastAsia"/>
        </w:rPr>
        <w:t>職員は</w:t>
      </w:r>
      <w:r>
        <w:t>、</w:t>
      </w:r>
      <w:r w:rsidR="00845024">
        <w:rPr>
          <w:rFonts w:hint="eastAsia"/>
        </w:rPr>
        <w:t>児童との</w:t>
      </w:r>
      <w:r w:rsidR="00845024">
        <w:t>カウンセリングの仕方や、</w:t>
      </w:r>
      <w:r w:rsidR="00845024">
        <w:rPr>
          <w:rFonts w:hint="eastAsia"/>
        </w:rPr>
        <w:t>Ｑ</w:t>
      </w:r>
      <w:r w:rsidR="00845024">
        <w:t>－Ｕ検査の結果の見方などについて</w:t>
      </w:r>
      <w:r w:rsidR="00845024">
        <w:rPr>
          <w:rFonts w:hint="eastAsia"/>
        </w:rPr>
        <w:t>外部講師から</w:t>
      </w:r>
      <w:r w:rsidR="00845024">
        <w:t>指導を受け</w:t>
      </w:r>
      <w:r w:rsidR="00845024">
        <w:rPr>
          <w:rFonts w:hint="eastAsia"/>
        </w:rPr>
        <w:t>るなど、</w:t>
      </w:r>
      <w:r w:rsidR="00845024">
        <w:t>適切に対処できるよう</w:t>
      </w:r>
      <w:r w:rsidR="00845024">
        <w:rPr>
          <w:rFonts w:hint="eastAsia"/>
        </w:rPr>
        <w:t>に</w:t>
      </w:r>
      <w:r w:rsidR="00845024">
        <w:t>研修を行っています。</w:t>
      </w:r>
    </w:p>
    <w:p w:rsidR="00845024" w:rsidRPr="00845024" w:rsidRDefault="00845024" w:rsidP="00574F92">
      <w:pPr>
        <w:pStyle w:val="af0"/>
        <w:ind w:leftChars="0" w:left="645"/>
      </w:pPr>
      <w:r>
        <w:rPr>
          <w:rFonts w:hint="eastAsia"/>
        </w:rPr>
        <w:t>いじめの</w:t>
      </w:r>
      <w:r>
        <w:t>相談</w:t>
      </w:r>
      <w:r>
        <w:rPr>
          <w:rFonts w:hint="eastAsia"/>
        </w:rPr>
        <w:t>は</w:t>
      </w:r>
      <w:r>
        <w:t>、担任または話のしやすい職員などだれでも大丈夫です。</w:t>
      </w:r>
      <w:r>
        <w:rPr>
          <w:rFonts w:hint="eastAsia"/>
        </w:rPr>
        <w:t>教頭</w:t>
      </w:r>
      <w:r>
        <w:t>も対応いたしますので</w:t>
      </w:r>
      <w:r>
        <w:rPr>
          <w:rFonts w:hint="eastAsia"/>
        </w:rPr>
        <w:t>ご連絡ください</w:t>
      </w:r>
      <w:r>
        <w:t>。（</w:t>
      </w:r>
      <w:r w:rsidR="00DA752F">
        <w:rPr>
          <w:rFonts w:hint="eastAsia"/>
        </w:rPr>
        <w:t>℡</w:t>
      </w:r>
      <w:r w:rsidR="00DA752F">
        <w:rPr>
          <w:rFonts w:hint="eastAsia"/>
        </w:rPr>
        <w:t>43</w:t>
      </w:r>
      <w:r w:rsidR="00DA752F">
        <w:rPr>
          <w:rFonts w:hint="eastAsia"/>
        </w:rPr>
        <w:t>－</w:t>
      </w:r>
      <w:r w:rsidR="00DA752F">
        <w:rPr>
          <w:rFonts w:hint="eastAsia"/>
        </w:rPr>
        <w:t>0043</w:t>
      </w:r>
      <w:r w:rsidR="00DA752F">
        <w:t xml:space="preserve">　　</w:t>
      </w:r>
      <w:r w:rsidR="00DA752F">
        <w:t>8:30</w:t>
      </w:r>
      <w:r w:rsidR="00DA752F">
        <w:t>～</w:t>
      </w:r>
      <w:r w:rsidR="00DA752F">
        <w:t>16:30</w:t>
      </w:r>
      <w:r w:rsidR="00DA752F">
        <w:rPr>
          <w:rFonts w:hint="eastAsia"/>
        </w:rPr>
        <w:t>なら</w:t>
      </w:r>
      <w:r w:rsidR="00DA752F">
        <w:t>つながりやすいです。）</w:t>
      </w:r>
    </w:p>
    <w:p w:rsidR="00E15E19" w:rsidRDefault="00DA752F" w:rsidP="00E15E19">
      <w:pPr>
        <w:pStyle w:val="af0"/>
        <w:numPr>
          <w:ilvl w:val="0"/>
          <w:numId w:val="2"/>
        </w:numPr>
        <w:ind w:leftChars="0"/>
      </w:pPr>
      <w:r>
        <w:rPr>
          <w:rFonts w:hint="eastAsia"/>
        </w:rPr>
        <w:t>地震時（</w:t>
      </w:r>
      <w:r>
        <w:t>登下校中）</w:t>
      </w:r>
      <w:r>
        <w:rPr>
          <w:rFonts w:hint="eastAsia"/>
        </w:rPr>
        <w:t>の</w:t>
      </w:r>
      <w:r>
        <w:t>対応</w:t>
      </w:r>
      <w:r w:rsidR="00E15E19">
        <w:rPr>
          <w:rFonts w:hint="eastAsia"/>
        </w:rPr>
        <w:t>について</w:t>
      </w:r>
    </w:p>
    <w:p w:rsidR="0074460B" w:rsidRDefault="00DA752F" w:rsidP="00DA752F">
      <w:pPr>
        <w:pStyle w:val="af0"/>
        <w:ind w:leftChars="0" w:left="645"/>
      </w:pPr>
      <w:r>
        <w:rPr>
          <w:rFonts w:hint="eastAsia"/>
        </w:rPr>
        <w:t>登下校時に</w:t>
      </w:r>
      <w:r>
        <w:t>地震が起きたときの対処の仕方については、各学級</w:t>
      </w:r>
      <w:r>
        <w:rPr>
          <w:rFonts w:hint="eastAsia"/>
        </w:rPr>
        <w:t>や</w:t>
      </w:r>
      <w:r>
        <w:t>一斉下校時に</w:t>
      </w:r>
      <w:r w:rsidR="00440009">
        <w:rPr>
          <w:rFonts w:hint="eastAsia"/>
        </w:rPr>
        <w:t>指導しました</w:t>
      </w:r>
      <w:r w:rsidR="003269C3">
        <w:rPr>
          <w:rFonts w:hint="eastAsia"/>
        </w:rPr>
        <w:t>。</w:t>
      </w:r>
    </w:p>
    <w:p w:rsidR="00440009" w:rsidRDefault="00440009" w:rsidP="00DA752F">
      <w:pPr>
        <w:pStyle w:val="af0"/>
        <w:ind w:leftChars="0" w:left="645"/>
      </w:pPr>
      <w:r>
        <w:rPr>
          <w:rFonts w:hint="eastAsia"/>
        </w:rPr>
        <w:t>塀や</w:t>
      </w:r>
      <w:r>
        <w:t>建物から離れることやランドセルなどで頭を覆うなどの話をしましたので、</w:t>
      </w:r>
      <w:r>
        <w:rPr>
          <w:rFonts w:hint="eastAsia"/>
        </w:rPr>
        <w:t>ご家庭においても</w:t>
      </w:r>
      <w:r>
        <w:t>確認をお願いします。</w:t>
      </w:r>
    </w:p>
    <w:p w:rsidR="009537A6" w:rsidRDefault="009537A6">
      <w:r>
        <w:rPr>
          <w:rFonts w:hint="eastAsia"/>
        </w:rPr>
        <w:t>学校評価について</w:t>
      </w:r>
      <w:bookmarkStart w:id="0" w:name="_GoBack"/>
      <w:bookmarkEnd w:id="0"/>
    </w:p>
    <w:p w:rsidR="001A164E" w:rsidRDefault="00944FD2" w:rsidP="001A164E">
      <w:pPr>
        <w:pStyle w:val="af0"/>
        <w:numPr>
          <w:ilvl w:val="0"/>
          <w:numId w:val="1"/>
        </w:numPr>
        <w:ind w:leftChars="0"/>
      </w:pPr>
      <w:r>
        <w:rPr>
          <w:rFonts w:hint="eastAsia"/>
        </w:rPr>
        <w:t>各学年に関する内容については、学年懇談会</w:t>
      </w:r>
      <w:r w:rsidR="001A164E">
        <w:rPr>
          <w:rFonts w:hint="eastAsia"/>
        </w:rPr>
        <w:t>でお話しさせていただきます。</w:t>
      </w:r>
    </w:p>
    <w:p w:rsidR="001A164E" w:rsidRPr="001A164E" w:rsidRDefault="001A164E" w:rsidP="001A164E">
      <w:pPr>
        <w:pStyle w:val="af0"/>
        <w:numPr>
          <w:ilvl w:val="0"/>
          <w:numId w:val="1"/>
        </w:numPr>
        <w:ind w:leftChars="0"/>
      </w:pPr>
      <w:r>
        <w:rPr>
          <w:rFonts w:hint="eastAsia"/>
        </w:rPr>
        <w:t>皆様からたくさんの感謝の言葉をいただきました。これを励みに、これからも矢板小学校児童のために力を注いでいきたいと思います。</w:t>
      </w:r>
    </w:p>
    <w:sectPr w:rsidR="001A164E" w:rsidRPr="001A164E" w:rsidSect="009641B1">
      <w:pgSz w:w="11906" w:h="16838" w:code="9"/>
      <w:pgMar w:top="1418" w:right="1418" w:bottom="1134" w:left="1418" w:header="851" w:footer="851" w:gutter="0"/>
      <w:cols w:space="425"/>
      <w:docGrid w:type="linesAndChars" w:linePitch="348"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8F1" w:rsidRDefault="00D518F1" w:rsidP="005B5E9B">
      <w:r>
        <w:separator/>
      </w:r>
    </w:p>
  </w:endnote>
  <w:endnote w:type="continuationSeparator" w:id="0">
    <w:p w:rsidR="00D518F1" w:rsidRDefault="00D518F1" w:rsidP="005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8F1" w:rsidRDefault="00D518F1" w:rsidP="005B5E9B">
      <w:r>
        <w:separator/>
      </w:r>
    </w:p>
  </w:footnote>
  <w:footnote w:type="continuationSeparator" w:id="0">
    <w:p w:rsidR="00D518F1" w:rsidRDefault="00D518F1" w:rsidP="005B5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83C9E"/>
    <w:multiLevelType w:val="hybridMultilevel"/>
    <w:tmpl w:val="69AC4612"/>
    <w:lvl w:ilvl="0" w:tplc="96FE29E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C581668"/>
    <w:multiLevelType w:val="hybridMultilevel"/>
    <w:tmpl w:val="1E2037A2"/>
    <w:lvl w:ilvl="0" w:tplc="B802D2EC">
      <w:start w:val="1"/>
      <w:numFmt w:val="decimal"/>
      <w:lvlText w:val="(%1)"/>
      <w:lvlJc w:val="left"/>
      <w:pPr>
        <w:ind w:left="645" w:hanging="45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B5"/>
    <w:rsid w:val="00051C7E"/>
    <w:rsid w:val="000D26F6"/>
    <w:rsid w:val="001178CD"/>
    <w:rsid w:val="00184393"/>
    <w:rsid w:val="001A164E"/>
    <w:rsid w:val="001B3CC5"/>
    <w:rsid w:val="002725D3"/>
    <w:rsid w:val="002D4923"/>
    <w:rsid w:val="002E5B80"/>
    <w:rsid w:val="003269C3"/>
    <w:rsid w:val="0037535F"/>
    <w:rsid w:val="00440009"/>
    <w:rsid w:val="0047028F"/>
    <w:rsid w:val="005748B5"/>
    <w:rsid w:val="00574F92"/>
    <w:rsid w:val="005B520A"/>
    <w:rsid w:val="005B5E9B"/>
    <w:rsid w:val="0065048E"/>
    <w:rsid w:val="006E2EFB"/>
    <w:rsid w:val="0074460B"/>
    <w:rsid w:val="007F745A"/>
    <w:rsid w:val="00821415"/>
    <w:rsid w:val="00845024"/>
    <w:rsid w:val="00891DFC"/>
    <w:rsid w:val="00894912"/>
    <w:rsid w:val="00944FD2"/>
    <w:rsid w:val="009537A6"/>
    <w:rsid w:val="009641B1"/>
    <w:rsid w:val="00A25CB5"/>
    <w:rsid w:val="00A5567B"/>
    <w:rsid w:val="00A675CC"/>
    <w:rsid w:val="00AA51FE"/>
    <w:rsid w:val="00B208F9"/>
    <w:rsid w:val="00B21321"/>
    <w:rsid w:val="00B2763C"/>
    <w:rsid w:val="00B31C7B"/>
    <w:rsid w:val="00CA6D37"/>
    <w:rsid w:val="00CF1A85"/>
    <w:rsid w:val="00D518F1"/>
    <w:rsid w:val="00D568B5"/>
    <w:rsid w:val="00D629C1"/>
    <w:rsid w:val="00DA752F"/>
    <w:rsid w:val="00E15E19"/>
    <w:rsid w:val="00E61241"/>
    <w:rsid w:val="00F429DA"/>
    <w:rsid w:val="00F65FB5"/>
    <w:rsid w:val="00F75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B565859-6DB0-4E83-B928-7C42EB33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E9B"/>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B5E9B"/>
    <w:pPr>
      <w:tabs>
        <w:tab w:val="center" w:pos="4252"/>
        <w:tab w:val="right" w:pos="8504"/>
      </w:tabs>
      <w:snapToGrid w:val="0"/>
    </w:pPr>
  </w:style>
  <w:style w:type="character" w:customStyle="1" w:styleId="a4">
    <w:name w:val="ヘッダー (文字)"/>
    <w:basedOn w:val="a0"/>
    <w:link w:val="a3"/>
    <w:uiPriority w:val="99"/>
    <w:semiHidden/>
    <w:rsid w:val="005B5E9B"/>
  </w:style>
  <w:style w:type="paragraph" w:styleId="a5">
    <w:name w:val="footer"/>
    <w:basedOn w:val="a"/>
    <w:link w:val="a6"/>
    <w:uiPriority w:val="99"/>
    <w:semiHidden/>
    <w:unhideWhenUsed/>
    <w:rsid w:val="005B5E9B"/>
    <w:pPr>
      <w:tabs>
        <w:tab w:val="center" w:pos="4252"/>
        <w:tab w:val="right" w:pos="8504"/>
      </w:tabs>
      <w:snapToGrid w:val="0"/>
    </w:pPr>
  </w:style>
  <w:style w:type="character" w:customStyle="1" w:styleId="a6">
    <w:name w:val="フッター (文字)"/>
    <w:basedOn w:val="a0"/>
    <w:link w:val="a5"/>
    <w:uiPriority w:val="99"/>
    <w:semiHidden/>
    <w:rsid w:val="005B5E9B"/>
  </w:style>
  <w:style w:type="paragraph" w:styleId="a7">
    <w:name w:val="Date"/>
    <w:basedOn w:val="a"/>
    <w:next w:val="a"/>
    <w:link w:val="a8"/>
    <w:uiPriority w:val="99"/>
    <w:semiHidden/>
    <w:unhideWhenUsed/>
    <w:rsid w:val="00894912"/>
  </w:style>
  <w:style w:type="character" w:customStyle="1" w:styleId="a8">
    <w:name w:val="日付 (文字)"/>
    <w:basedOn w:val="a0"/>
    <w:link w:val="a7"/>
    <w:uiPriority w:val="99"/>
    <w:semiHidden/>
    <w:rsid w:val="00894912"/>
    <w:rPr>
      <w:rFonts w:ascii="Century" w:eastAsia="ＭＳ 明朝" w:hAnsi="Century"/>
      <w:sz w:val="22"/>
    </w:rPr>
  </w:style>
  <w:style w:type="table" w:styleId="a9">
    <w:name w:val="Table Grid"/>
    <w:basedOn w:val="a1"/>
    <w:uiPriority w:val="59"/>
    <w:rsid w:val="00894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uiPriority w:val="99"/>
    <w:unhideWhenUsed/>
    <w:rsid w:val="002E5B80"/>
    <w:pPr>
      <w:jc w:val="center"/>
    </w:pPr>
  </w:style>
  <w:style w:type="character" w:customStyle="1" w:styleId="ab">
    <w:name w:val="記 (文字)"/>
    <w:basedOn w:val="a0"/>
    <w:link w:val="aa"/>
    <w:uiPriority w:val="99"/>
    <w:rsid w:val="002E5B80"/>
    <w:rPr>
      <w:rFonts w:ascii="Century" w:eastAsia="ＭＳ 明朝" w:hAnsi="Century"/>
      <w:sz w:val="22"/>
    </w:rPr>
  </w:style>
  <w:style w:type="paragraph" w:styleId="ac">
    <w:name w:val="Closing"/>
    <w:basedOn w:val="a"/>
    <w:link w:val="ad"/>
    <w:uiPriority w:val="99"/>
    <w:unhideWhenUsed/>
    <w:rsid w:val="002E5B80"/>
    <w:pPr>
      <w:jc w:val="right"/>
    </w:pPr>
  </w:style>
  <w:style w:type="character" w:customStyle="1" w:styleId="ad">
    <w:name w:val="結語 (文字)"/>
    <w:basedOn w:val="a0"/>
    <w:link w:val="ac"/>
    <w:uiPriority w:val="99"/>
    <w:rsid w:val="002E5B80"/>
    <w:rPr>
      <w:rFonts w:ascii="Century" w:eastAsia="ＭＳ 明朝" w:hAnsi="Century"/>
      <w:sz w:val="22"/>
    </w:rPr>
  </w:style>
  <w:style w:type="paragraph" w:styleId="ae">
    <w:name w:val="Balloon Text"/>
    <w:basedOn w:val="a"/>
    <w:link w:val="af"/>
    <w:uiPriority w:val="99"/>
    <w:semiHidden/>
    <w:unhideWhenUsed/>
    <w:rsid w:val="0018439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84393"/>
    <w:rPr>
      <w:rFonts w:asciiTheme="majorHAnsi" w:eastAsiaTheme="majorEastAsia" w:hAnsiTheme="majorHAnsi" w:cstheme="majorBidi"/>
      <w:sz w:val="18"/>
      <w:szCs w:val="18"/>
    </w:rPr>
  </w:style>
  <w:style w:type="paragraph" w:styleId="af0">
    <w:name w:val="List Paragraph"/>
    <w:basedOn w:val="a"/>
    <w:uiPriority w:val="34"/>
    <w:qFormat/>
    <w:rsid w:val="001A16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ysc0002</dc:creator>
  <cp:lastModifiedBy>八嶋 純子</cp:lastModifiedBy>
  <cp:revision>10</cp:revision>
  <cp:lastPrinted>2016-03-09T02:13:00Z</cp:lastPrinted>
  <dcterms:created xsi:type="dcterms:W3CDTF">2016-02-08T07:27:00Z</dcterms:created>
  <dcterms:modified xsi:type="dcterms:W3CDTF">2017-02-08T23:12:00Z</dcterms:modified>
</cp:coreProperties>
</file>