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川間中学校の校則</w:t>
      </w:r>
    </w:p>
    <w:p>
      <w:pPr>
        <w:pStyle w:val="Normal"/>
        <w:jc w:val="right"/>
        <w:rPr/>
      </w:pPr>
      <w:r>
        <w:rPr/>
        <w:t>令和</w:t>
      </w:r>
      <w:r>
        <w:rPr/>
        <w:t>6</w:t>
      </w:r>
      <w:r>
        <w:rPr/>
        <w:t>年５月</w:t>
      </w:r>
      <w:bookmarkStart w:id="0" w:name="_GoBack"/>
      <w:bookmarkEnd w:id="0"/>
      <w:r>
        <w:rPr/>
        <w:t>　改定</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412"/>
        <w:gridCol w:w="3544"/>
        <w:gridCol w:w="3538"/>
      </w:tblGrid>
      <w:tr>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制　服</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学校指定の詰襟またはセーラー服</w:t>
            </w:r>
          </w:p>
          <w:p>
            <w:pPr>
              <w:pStyle w:val="Normal"/>
              <w:rPr/>
            </w:pPr>
            <w:r>
              <w:rPr/>
              <w:t>制服は登下校、式典に着用する</w:t>
            </w:r>
          </w:p>
        </w:tc>
        <w:tc>
          <w:tcPr>
            <w:tcW w:w="3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10" w:right="0" w:hanging="210"/>
              <w:rPr/>
            </w:pPr>
            <w:r>
              <w:rPr/>
              <w:t>※</w:t>
            </w:r>
            <w:r>
              <w:rPr/>
              <w:t>式典にはワイシャツやブラウスを制服の下に着用する</w:t>
            </w:r>
          </w:p>
        </w:tc>
      </w:tr>
      <w:tr>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校内服</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学校指定の体操服・ハーフパンツ</w:t>
            </w:r>
          </w:p>
          <w:p>
            <w:pPr>
              <w:pStyle w:val="Normal"/>
              <w:rPr/>
            </w:pPr>
            <w:r>
              <w:rPr/>
              <w:t>ジャージ上下</w:t>
            </w:r>
          </w:p>
          <w:p>
            <w:pPr>
              <w:pStyle w:val="Normal"/>
              <w:rPr/>
            </w:pPr>
            <w:r>
              <w:rPr/>
              <w:t>登校後、校内服に着替え生活する</w:t>
            </w:r>
          </w:p>
        </w:tc>
        <w:tc>
          <w:tcPr>
            <w:tcW w:w="3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10" w:right="0" w:hanging="210"/>
              <w:rPr/>
            </w:pPr>
            <w:r>
              <w:rPr/>
              <w:t>※</w:t>
            </w:r>
            <w:r>
              <w:rPr/>
              <w:t>体育の授業を考え体形に合ったものを着用する</w:t>
            </w:r>
          </w:p>
        </w:tc>
      </w:tr>
      <w:tr>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身だしなみ</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頭髪は目や肩にかからないようにする</w:t>
            </w:r>
          </w:p>
        </w:tc>
        <w:tc>
          <w:tcPr>
            <w:tcW w:w="3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10" w:right="0" w:hanging="210"/>
              <w:rPr/>
            </w:pPr>
            <w:r>
              <w:rPr/>
              <w:t>※</w:t>
            </w:r>
            <w:r>
              <w:rPr/>
              <w:t>目や肩にかかるようならピンで留めたり束ねる。</w:t>
            </w:r>
          </w:p>
        </w:tc>
      </w:tr>
      <w:tr>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防寒着</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コート（紺や黒）</w:t>
            </w:r>
          </w:p>
          <w:p>
            <w:pPr>
              <w:pStyle w:val="Normal"/>
              <w:rPr/>
            </w:pPr>
            <w:r>
              <w:rPr/>
              <w:t>ウインドブレーカー等の上着</w:t>
            </w:r>
          </w:p>
          <w:p>
            <w:pPr>
              <w:pStyle w:val="Normal"/>
              <w:rPr/>
            </w:pPr>
            <w:r>
              <w:rPr/>
              <w:t>セーター、カーディガン、ベスト（紺や黒）</w:t>
            </w:r>
          </w:p>
          <w:p>
            <w:pPr>
              <w:pStyle w:val="Normal"/>
              <w:rPr/>
            </w:pPr>
            <w:r>
              <w:rPr/>
              <w:t>タイツ（紺や黒）</w:t>
            </w:r>
          </w:p>
        </w:tc>
        <w:tc>
          <w:tcPr>
            <w:tcW w:w="3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10" w:right="0" w:hanging="210"/>
              <w:rPr/>
            </w:pPr>
            <w:r>
              <w:rPr/>
              <w:t>※</w:t>
            </w:r>
            <w:r>
              <w:rPr/>
              <w:t>セーター、カーディガン、ベストは制服や校内服の下に着用する</w:t>
            </w:r>
          </w:p>
        </w:tc>
      </w:tr>
      <w:tr>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防寒具</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手袋を着用する際は５本指のもの</w:t>
            </w:r>
          </w:p>
          <w:p>
            <w:pPr>
              <w:pStyle w:val="Normal"/>
              <w:rPr/>
            </w:pPr>
            <w:r>
              <w:rPr/>
              <w:t>マフラーやネックウォーマー</w:t>
            </w:r>
          </w:p>
        </w:tc>
        <w:tc>
          <w:tcPr>
            <w:tcW w:w="3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10" w:right="0" w:hanging="210"/>
              <w:rPr/>
            </w:pPr>
            <w:r>
              <w:rPr/>
              <w:t>※</w:t>
            </w:r>
            <w:r>
              <w:rPr/>
              <w:t>マフラーを着用する際には、安全に登下校できるよう注意する</w:t>
            </w:r>
          </w:p>
        </w:tc>
      </w:tr>
      <w:tr>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通学カバン</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学校指定のバックとサブバック</w:t>
            </w:r>
          </w:p>
        </w:tc>
        <w:tc>
          <w:tcPr>
            <w:tcW w:w="3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10" w:right="0" w:hanging="210"/>
              <w:rPr/>
            </w:pPr>
            <w:r>
              <w:rPr/>
              <w:t>※</w:t>
            </w:r>
            <w:r>
              <w:rPr/>
              <w:t>３</w:t>
            </w:r>
            <w:r>
              <w:rPr/>
              <w:t>WAY</w:t>
            </w:r>
            <w:r>
              <w:rPr/>
              <w:t>バックを基本とし荷物が入りきらない場合にサブバックを使用する。</w:t>
            </w:r>
          </w:p>
        </w:tc>
      </w:tr>
      <w:tr>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く　つ</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下履きは体育の授業でも使うため動きやすい運動靴とする</w:t>
            </w:r>
          </w:p>
          <w:p>
            <w:pPr>
              <w:pStyle w:val="Normal"/>
              <w:rPr/>
            </w:pPr>
            <w:r>
              <w:rPr/>
              <w:t>上履きは学校指定のもの</w:t>
            </w:r>
          </w:p>
        </w:tc>
        <w:tc>
          <w:tcPr>
            <w:tcW w:w="3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w:t>
            </w:r>
            <w:r>
              <w:rPr/>
              <w:t>上履きのラインは学年ごと</w:t>
            </w:r>
          </w:p>
          <w:p>
            <w:pPr>
              <w:pStyle w:val="Normal"/>
              <w:rPr/>
            </w:pPr>
            <w:r>
              <w:rPr/>
              <w:t>　（１年青・２年緑・３年赤）</w:t>
            </w:r>
          </w:p>
        </w:tc>
      </w:tr>
      <w:tr>
        <w:trPr>
          <w:trHeight w:val="598"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靴　下</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白または黒のくるぶしを覆うもの</w:t>
            </w:r>
          </w:p>
        </w:tc>
        <w:tc>
          <w:tcPr>
            <w:tcW w:w="3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w:t>
            </w:r>
            <w:r>
              <w:rPr/>
              <w:t>式典には白の靴下をはく</w:t>
            </w:r>
          </w:p>
        </w:tc>
      </w:tr>
      <w:tr>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水　筒</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年間を通して水筒を持参してよい</w:t>
            </w:r>
          </w:p>
        </w:tc>
        <w:tc>
          <w:tcPr>
            <w:tcW w:w="3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10" w:right="0" w:hanging="210"/>
              <w:rPr/>
            </w:pPr>
            <w:r>
              <w:rPr/>
              <w:t>※</w:t>
            </w:r>
            <w:r>
              <w:rPr/>
              <w:t>自分で管理し休み時間に飲むようにする</w:t>
            </w:r>
          </w:p>
          <w:p>
            <w:pPr>
              <w:pStyle w:val="Normal"/>
              <w:ind w:left="210" w:right="0" w:hanging="210"/>
              <w:rPr/>
            </w:pPr>
            <w:r>
              <w:rPr/>
              <w:t>　また中身は水、お茶類、スポーツドリンクとする</w:t>
            </w:r>
          </w:p>
        </w:tc>
      </w:tr>
      <w:tr>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自転車通学</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条件を満たした場合は自転車通学を認めている</w:t>
            </w:r>
          </w:p>
        </w:tc>
        <w:tc>
          <w:tcPr>
            <w:tcW w:w="3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10" w:right="0" w:hanging="210"/>
              <w:rPr/>
            </w:pPr>
            <w:r>
              <w:rPr/>
              <w:t>※</w:t>
            </w:r>
            <w:r>
              <w:rPr/>
              <w:t>自転車通学については別に条件、規定を設ける</w:t>
            </w:r>
          </w:p>
        </w:tc>
      </w:tr>
      <w:tr>
        <w:trPr>
          <w:trHeight w:val="1585"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その他</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不要物は持ってこない</w:t>
            </w:r>
          </w:p>
          <w:p>
            <w:pPr>
              <w:pStyle w:val="Normal"/>
              <w:rPr/>
            </w:pPr>
            <w:r>
              <w:rPr/>
            </w:r>
          </w:p>
          <w:p>
            <w:pPr>
              <w:pStyle w:val="Normal"/>
              <w:rPr/>
            </w:pPr>
            <w:r>
              <w:rPr/>
              <w:t>ケガ等により上記の生活ができない場合は、期間を設け認める</w:t>
            </w:r>
          </w:p>
        </w:tc>
        <w:tc>
          <w:tcPr>
            <w:tcW w:w="3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10" w:right="0" w:hanging="210"/>
              <w:rPr/>
            </w:pPr>
            <w:r>
              <w:rPr/>
              <w:t>※</w:t>
            </w:r>
            <w:r>
              <w:rPr/>
              <w:t>特別な事情で不要物を持参する場合やケガ等の場合は予め担任に相談する</w:t>
            </w:r>
          </w:p>
        </w:tc>
      </w:tr>
    </w:tbl>
    <w:p>
      <w:pPr>
        <w:pStyle w:val="Normal"/>
        <w:rPr/>
      </w:pPr>
      <w: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67</TotalTime>
  <Application>Plott Corporation</Application>
  <Pages>1</Pages>
  <Words>648</Words>
  <Characters>650</Characters>
  <CharactersWithSpaces>657</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2024-02-07T23:36:00Z</dcterms:created>
  <dc:creator>19897369</dc:creator>
  <dc:description/>
  <dc:language>en-US</dc:language>
  <cp:lastModifiedBy>20207152</cp:lastModifiedBy>
  <dcterms:modified xsi:type="dcterms:W3CDTF">2024-05-23T06:23:00Z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