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99" w:rsidRDefault="005177C5">
      <w:r>
        <w:rPr>
          <w:noProof/>
        </w:rPr>
        <w:drawing>
          <wp:inline distT="0" distB="0" distL="0" distR="0">
            <wp:extent cx="2632075" cy="19659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応援合戦 (2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899" w:rsidSect="00BA3CC1">
      <w:pgSz w:w="5670" w:h="453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EE"/>
    <w:rsid w:val="005177C5"/>
    <w:rsid w:val="00A040EE"/>
    <w:rsid w:val="00BA3CC1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我孫子市教育委員会</dc:creator>
  <cp:lastModifiedBy>我孫子市教育委員会</cp:lastModifiedBy>
  <cp:revision>2</cp:revision>
  <dcterms:created xsi:type="dcterms:W3CDTF">2015-09-15T23:54:00Z</dcterms:created>
  <dcterms:modified xsi:type="dcterms:W3CDTF">2015-09-15T23:54:00Z</dcterms:modified>
</cp:coreProperties>
</file>